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D3F6" w14:textId="77777777" w:rsidR="00BC035D" w:rsidRPr="007622E4" w:rsidRDefault="00BC035D" w:rsidP="00BC035D">
      <w:pPr>
        <w:spacing w:after="120"/>
        <w:rPr>
          <w:sz w:val="44"/>
          <w:szCs w:val="44"/>
        </w:rPr>
      </w:pPr>
      <w:r>
        <w:rPr>
          <w:noProof/>
        </w:rPr>
        <w:drawing>
          <wp:anchor distT="0" distB="0" distL="114300" distR="114300" simplePos="0" relativeHeight="251659264" behindDoc="1" locked="0" layoutInCell="1" allowOverlap="1" wp14:anchorId="623F68AE" wp14:editId="359FBE31">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40C3659" w14:textId="77777777" w:rsidR="00BC035D" w:rsidRPr="007160BF" w:rsidRDefault="00BC035D" w:rsidP="00BC035D">
      <w:pPr>
        <w:spacing w:before="120" w:after="120"/>
        <w:jc w:val="center"/>
        <w:rPr>
          <w:rFonts w:cs="Arial Unicode MS"/>
          <w:spacing w:val="20"/>
          <w:lang w:bidi="lo-LA"/>
        </w:rPr>
      </w:pPr>
    </w:p>
    <w:p w14:paraId="038DADBC" w14:textId="77777777" w:rsidR="00BC035D" w:rsidRPr="007160BF" w:rsidRDefault="00BC035D" w:rsidP="00BC035D">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6D4EAEA8" w14:textId="77777777" w:rsidR="00BC035D" w:rsidRPr="007160BF" w:rsidRDefault="00BC035D" w:rsidP="00BC035D">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7E8F470F" w14:textId="77777777" w:rsidR="00BC035D" w:rsidRPr="007160BF" w:rsidRDefault="00BC035D" w:rsidP="00BC035D">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59A5F72B" w14:textId="77777777" w:rsidR="00BC035D" w:rsidRPr="007160BF" w:rsidRDefault="00BC035D" w:rsidP="00BC035D">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F081C0A" w14:textId="77777777" w:rsidR="00BC035D" w:rsidRDefault="00BC035D" w:rsidP="00BC035D"/>
    <w:p w14:paraId="0528894C" w14:textId="77777777" w:rsidR="00BC035D" w:rsidRDefault="00BC035D" w:rsidP="00BC035D"/>
    <w:p w14:paraId="7F27DE08" w14:textId="77777777" w:rsidR="00BC035D" w:rsidRPr="007160BF" w:rsidRDefault="00BC035D" w:rsidP="00BC035D">
      <w:pPr>
        <w:jc w:val="center"/>
        <w:rPr>
          <w:b/>
          <w:bCs/>
          <w:caps/>
          <w:lang w:bidi="lo-LA"/>
        </w:rPr>
      </w:pPr>
      <w:r w:rsidRPr="007160BF">
        <w:rPr>
          <w:b/>
          <w:bCs/>
          <w:caps/>
          <w:lang w:bidi="lo-LA"/>
        </w:rPr>
        <w:t>MADONAS NOVADA PAŠVALDĪBAS DOMES</w:t>
      </w:r>
    </w:p>
    <w:p w14:paraId="377DC64D" w14:textId="77777777" w:rsidR="00BC035D" w:rsidRPr="007160BF" w:rsidRDefault="00BC035D" w:rsidP="00BC035D">
      <w:pPr>
        <w:jc w:val="center"/>
        <w:rPr>
          <w:b/>
          <w:bCs/>
          <w:caps/>
          <w:lang w:bidi="lo-LA"/>
        </w:rPr>
      </w:pPr>
      <w:r w:rsidRPr="007160BF">
        <w:rPr>
          <w:b/>
          <w:bCs/>
          <w:caps/>
          <w:lang w:bidi="lo-LA"/>
        </w:rPr>
        <w:t>LĒMUMS</w:t>
      </w:r>
    </w:p>
    <w:p w14:paraId="6F2D594D" w14:textId="77777777" w:rsidR="00BC035D" w:rsidRDefault="00BC035D" w:rsidP="00BC035D">
      <w:pPr>
        <w:jc w:val="center"/>
        <w:rPr>
          <w:lang w:bidi="lo-LA"/>
        </w:rPr>
      </w:pPr>
      <w:r w:rsidRPr="007160BF">
        <w:rPr>
          <w:lang w:bidi="lo-LA"/>
        </w:rPr>
        <w:t>Madonā</w:t>
      </w:r>
    </w:p>
    <w:p w14:paraId="39C7DD4D" w14:textId="77777777" w:rsidR="00BC035D" w:rsidRPr="007160BF" w:rsidRDefault="00BC035D" w:rsidP="00BC035D">
      <w:pPr>
        <w:rPr>
          <w:lang w:bidi="lo-LA"/>
        </w:rPr>
      </w:pPr>
    </w:p>
    <w:p w14:paraId="4381B667" w14:textId="13708CE2" w:rsidR="00BC035D" w:rsidRDefault="00BC035D" w:rsidP="006147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Nr.95</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sidR="00614717">
        <w:rPr>
          <w:rFonts w:eastAsia="Arial Unicode MS"/>
          <w:b/>
        </w:rPr>
        <w:t xml:space="preserve">            </w:t>
      </w:r>
      <w:r>
        <w:rPr>
          <w:rFonts w:eastAsia="Arial Unicode MS"/>
          <w:b/>
        </w:rPr>
        <w:t xml:space="preserve"> </w:t>
      </w:r>
      <w:r>
        <w:rPr>
          <w:rFonts w:eastAsia="Arial Unicode MS"/>
        </w:rPr>
        <w:t xml:space="preserve">(protokols Nr.7, </w:t>
      </w:r>
      <w:r w:rsidR="004F57C7">
        <w:rPr>
          <w:rFonts w:eastAsia="Arial Unicode MS"/>
        </w:rPr>
        <w:t>3</w:t>
      </w:r>
      <w:r>
        <w:rPr>
          <w:rFonts w:eastAsia="Arial Unicode MS"/>
        </w:rPr>
        <w:t>.</w:t>
      </w:r>
      <w:r w:rsidRPr="007160BF">
        <w:rPr>
          <w:rFonts w:eastAsia="Arial Unicode MS"/>
        </w:rPr>
        <w:t>p.)</w:t>
      </w:r>
    </w:p>
    <w:p w14:paraId="5AB008A7" w14:textId="77777777" w:rsidR="00BC035D" w:rsidRDefault="00BC035D" w:rsidP="00BC035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right"/>
        <w:outlineLvl w:val="0"/>
        <w:rPr>
          <w:rFonts w:eastAsia="Arial Unicode MS"/>
        </w:rPr>
      </w:pPr>
    </w:p>
    <w:p w14:paraId="21E3B9BF" w14:textId="77777777" w:rsidR="00BC035D" w:rsidRPr="00BC035D" w:rsidRDefault="00BC035D" w:rsidP="00BC035D">
      <w:pPr>
        <w:keepNext/>
        <w:jc w:val="both"/>
        <w:outlineLvl w:val="0"/>
        <w:rPr>
          <w:rFonts w:eastAsia="Arial Unicode MS" w:cs="Arial Unicode MS"/>
          <w:b/>
        </w:rPr>
      </w:pPr>
      <w:r w:rsidRPr="00BC035D">
        <w:rPr>
          <w:rFonts w:eastAsia="Arial Unicode MS" w:cs="Arial Unicode MS"/>
          <w:b/>
        </w:rPr>
        <w:t>Par galvojuma sniegšanu sabiedrībai ar ierobežotu atbildību “Cesvaines siltums” projekta “</w:t>
      </w:r>
      <w:r w:rsidRPr="00BC035D">
        <w:rPr>
          <w:b/>
        </w:rPr>
        <w:t>Siltumtrases izbūve Cesvainē no Madonas ielas līdz Dārzu ielai 1</w:t>
      </w:r>
      <w:r w:rsidRPr="00BC035D">
        <w:rPr>
          <w:rFonts w:eastAsia="Arial Unicode MS" w:cs="Arial Unicode MS"/>
          <w:b/>
        </w:rPr>
        <w:t>” realizācijai</w:t>
      </w:r>
    </w:p>
    <w:p w14:paraId="20B37721" w14:textId="04D0C681" w:rsidR="00BC035D" w:rsidRPr="00BC035D" w:rsidRDefault="00BC035D" w:rsidP="00BC035D">
      <w:pPr>
        <w:jc w:val="both"/>
        <w:rPr>
          <w:i/>
        </w:rPr>
      </w:pPr>
    </w:p>
    <w:p w14:paraId="1FEDE81C" w14:textId="77777777" w:rsidR="00BC035D" w:rsidRPr="00BC035D" w:rsidRDefault="00BC035D" w:rsidP="00BC035D">
      <w:pPr>
        <w:ind w:firstLine="720"/>
        <w:jc w:val="both"/>
        <w:rPr>
          <w:bCs/>
        </w:rPr>
      </w:pPr>
      <w:r w:rsidRPr="00BC035D">
        <w:t xml:space="preserve">SIA “Cesvaines siltums” pamatojoties uz 2019 - 2021. gada attīstības plānu vēlas īstenot projektu </w:t>
      </w:r>
      <w:r w:rsidRPr="00BC035D">
        <w:rPr>
          <w:bCs/>
        </w:rPr>
        <w:t>“Siltumtrases izbūve Cesvainē no Madonas ielas līdz Dārzu ielai 1”.</w:t>
      </w:r>
    </w:p>
    <w:p w14:paraId="04EE39B7" w14:textId="212EB843" w:rsidR="00BC035D" w:rsidRPr="00BC035D" w:rsidRDefault="00BC035D" w:rsidP="00BC035D">
      <w:pPr>
        <w:ind w:firstLine="720"/>
        <w:jc w:val="both"/>
        <w:rPr>
          <w:bCs/>
          <w:szCs w:val="20"/>
        </w:rPr>
      </w:pPr>
      <w:r w:rsidRPr="00BC035D">
        <w:rPr>
          <w:bCs/>
        </w:rPr>
        <w:t>SIA “Cesvaines siltums” plāno veikt</w:t>
      </w:r>
      <w:r w:rsidRPr="00BC035D">
        <w:rPr>
          <w:bCs/>
          <w:szCs w:val="20"/>
        </w:rPr>
        <w:t xml:space="preserve"> 458,5 m garu jaunas siltumtrases būvniecību ar kopējo aprēķināto </w:t>
      </w:r>
      <w:proofErr w:type="spellStart"/>
      <w:r w:rsidRPr="00BC035D">
        <w:rPr>
          <w:bCs/>
          <w:szCs w:val="20"/>
        </w:rPr>
        <w:t>siltumslodzi</w:t>
      </w:r>
      <w:proofErr w:type="spellEnd"/>
      <w:r w:rsidRPr="00BC035D">
        <w:rPr>
          <w:bCs/>
          <w:szCs w:val="20"/>
        </w:rPr>
        <w:t xml:space="preserve"> 414 </w:t>
      </w:r>
      <w:proofErr w:type="spellStart"/>
      <w:r w:rsidRPr="00BC035D">
        <w:rPr>
          <w:bCs/>
          <w:szCs w:val="20"/>
        </w:rPr>
        <w:t>kw</w:t>
      </w:r>
      <w:proofErr w:type="spellEnd"/>
      <w:r w:rsidRPr="00BC035D">
        <w:rPr>
          <w:bCs/>
          <w:szCs w:val="20"/>
        </w:rPr>
        <w:t xml:space="preserve">, pieslēdzot piecus jaunus klientus, tajā skaitā trīs daudzdzīvokļu ēkas Dārzu ielā 2, Dārzu ielā 4a, Dārzu ielā 6, Madonas virsmežniecības biroja ēku Dārzu ielā 4 un SIA “Cesvaines komunālie pakalpojumi” biroja ēku un garāžu Dārzu ielā 1. SIA ’’Cesvaines komunālie pakalpojumi’’ apkures sistēma ir stipri novecojusi, neefektīva, dabu piesārņojoša un rada papildus izdevumus algojot kurinātāju un maksājot dabas resursu nodokli.  Daudzdzīvokļu mājā Dārzu ielā 2 apkures sistēma ir avārijas stāvoklī, tāpēc iedzīvotājiem patstāvīgi ir jāsalst, turklāt akūti trūkst kurinātāju. Dārzu ielā 6 ir novecojusi apkures sistēma, kas ir neefektīva, līdz ar to dārga un tāpat kā citur ir grūtības atrast kurinātāju. Jaunā siltumtrase ne tikai nodrošinātu kvalitatīvu siltumapgādi daudzdzīvokļu, valsts un pašvaldības ēkām, bet arī uzlabotu ekonomisko situāciju SIA </w:t>
      </w:r>
      <w:r w:rsidR="00516FFB">
        <w:rPr>
          <w:bCs/>
          <w:szCs w:val="20"/>
        </w:rPr>
        <w:t>“</w:t>
      </w:r>
      <w:r w:rsidRPr="00BC035D">
        <w:rPr>
          <w:bCs/>
          <w:szCs w:val="20"/>
        </w:rPr>
        <w:t>Cesvaines siltums</w:t>
      </w:r>
      <w:r w:rsidR="00516FFB">
        <w:rPr>
          <w:bCs/>
          <w:szCs w:val="20"/>
        </w:rPr>
        <w:t>”</w:t>
      </w:r>
      <w:r w:rsidRPr="00BC035D">
        <w:rPr>
          <w:bCs/>
          <w:szCs w:val="20"/>
        </w:rPr>
        <w:t xml:space="preserve"> un SIA </w:t>
      </w:r>
      <w:r w:rsidR="00516FFB">
        <w:rPr>
          <w:bCs/>
          <w:szCs w:val="20"/>
        </w:rPr>
        <w:t>“</w:t>
      </w:r>
      <w:r w:rsidRPr="00BC035D">
        <w:rPr>
          <w:bCs/>
          <w:szCs w:val="20"/>
        </w:rPr>
        <w:t xml:space="preserve">Cesvaines komunālie pakalpojumi’’. Šī projekta realizācija ir stratēģiski ļoti svarīga, jo divkāršotu centralizētā karstā ūdens patērētāju skaitu, kas palielinātu izredzes tuvākajā nākotnē nodrošināt pilsētas iedzīvotājiem centralizēto karsto ūdeni visu cauru gadu. Nākošais solis attīstībā būs tieši pilotprojektu realizācija karstajam ūdenim, ņemot vērā labo un ekonomiski izdevīgo Salaspils piemēru, kur apkures un karstā ūdens nodrošināšanai liela loma ir </w:t>
      </w:r>
      <w:proofErr w:type="spellStart"/>
      <w:r w:rsidRPr="00BC035D">
        <w:rPr>
          <w:bCs/>
          <w:szCs w:val="20"/>
        </w:rPr>
        <w:t>solārajiem</w:t>
      </w:r>
      <w:proofErr w:type="spellEnd"/>
      <w:r w:rsidRPr="00BC035D">
        <w:rPr>
          <w:bCs/>
          <w:szCs w:val="20"/>
        </w:rPr>
        <w:t xml:space="preserve"> paneļiem, un saules kolektoriem. </w:t>
      </w:r>
    </w:p>
    <w:p w14:paraId="4228D628" w14:textId="77777777" w:rsidR="00BC035D" w:rsidRPr="00BC035D" w:rsidRDefault="00BC035D" w:rsidP="00BC035D">
      <w:pPr>
        <w:ind w:firstLine="720"/>
        <w:jc w:val="both"/>
        <w:rPr>
          <w:bCs/>
          <w:szCs w:val="20"/>
        </w:rPr>
      </w:pPr>
      <w:r w:rsidRPr="00BC035D">
        <w:rPr>
          <w:bCs/>
          <w:szCs w:val="20"/>
        </w:rPr>
        <w:t xml:space="preserve">30.07.2021. ir noslēgusies iepirkuma procedūra  </w:t>
      </w:r>
      <w:r w:rsidRPr="00BC035D">
        <w:rPr>
          <w:bCs/>
        </w:rPr>
        <w:t xml:space="preserve">“Siltumtrases izbūve Cesvainē no Madonas ielas, līdz Dārzu ielai 1”, tiesības slēgt līgumu ir piešķirtas SIA “Halle B”, </w:t>
      </w:r>
      <w:proofErr w:type="spellStart"/>
      <w:r w:rsidRPr="00BC035D">
        <w:rPr>
          <w:bCs/>
        </w:rPr>
        <w:t>reģ</w:t>
      </w:r>
      <w:proofErr w:type="spellEnd"/>
      <w:r w:rsidRPr="00BC035D">
        <w:rPr>
          <w:bCs/>
        </w:rPr>
        <w:t xml:space="preserve">. Nr. </w:t>
      </w:r>
      <w:r w:rsidRPr="00BC035D">
        <w:rPr>
          <w:bCs/>
          <w:szCs w:val="20"/>
        </w:rPr>
        <w:t>40003296208</w:t>
      </w:r>
      <w:r w:rsidRPr="00BC035D">
        <w:rPr>
          <w:rFonts w:cs="Arial Unicode MS"/>
          <w:bCs/>
          <w:i/>
          <w:lang w:bidi="lo-LA"/>
        </w:rPr>
        <w:t xml:space="preserve"> </w:t>
      </w:r>
      <w:r w:rsidRPr="00BC035D">
        <w:rPr>
          <w:bCs/>
        </w:rPr>
        <w:t xml:space="preserve"> par piedāvājumā norādīto summu  EUR </w:t>
      </w:r>
      <w:r w:rsidRPr="00BC035D">
        <w:rPr>
          <w:bCs/>
          <w:szCs w:val="20"/>
        </w:rPr>
        <w:t>118766,24</w:t>
      </w:r>
      <w:r w:rsidRPr="00BC035D">
        <w:rPr>
          <w:rFonts w:cs="Arial Unicode MS"/>
          <w:bCs/>
          <w:lang w:bidi="lo-LA"/>
        </w:rPr>
        <w:t xml:space="preserve">. Būvuzraudzības un autoruzraudzības izmaksas </w:t>
      </w:r>
      <w:r w:rsidRPr="00BC035D">
        <w:rPr>
          <w:bCs/>
        </w:rPr>
        <w:t>SIA “Cesvaines siltums”</w:t>
      </w:r>
      <w:r w:rsidRPr="00BC035D">
        <w:rPr>
          <w:bCs/>
          <w:szCs w:val="20"/>
        </w:rPr>
        <w:t xml:space="preserve"> finansēs no saviem līdzekļiem.</w:t>
      </w:r>
    </w:p>
    <w:p w14:paraId="33AC8A9C" w14:textId="77777777" w:rsidR="00BC035D" w:rsidRPr="00BC035D" w:rsidRDefault="00BC035D" w:rsidP="00BC035D">
      <w:pPr>
        <w:ind w:firstLine="720"/>
        <w:jc w:val="both"/>
        <w:rPr>
          <w:bCs/>
        </w:rPr>
      </w:pPr>
      <w:r w:rsidRPr="00BC035D">
        <w:rPr>
          <w:bCs/>
        </w:rPr>
        <w:t>SIA “Cesvaines siltums” informē, ka ir nepieciešams finansējums projekta “Siltumtrases izbūve Cesvainē no Madonas ielas līdz Dārzu ielai 1” realizācijai. SIA “Cesvaines siltums” projekta realizācijai plāno ņemt aizdevumu Valsts kasē.</w:t>
      </w:r>
    </w:p>
    <w:p w14:paraId="7D4E407C" w14:textId="77777777" w:rsidR="00BC035D" w:rsidRPr="00BC035D" w:rsidRDefault="00BC035D" w:rsidP="00BC035D">
      <w:pPr>
        <w:contextualSpacing/>
        <w:jc w:val="both"/>
        <w:rPr>
          <w:rFonts w:cs="Arial Unicode MS"/>
          <w:lang w:bidi="lo-LA"/>
        </w:rPr>
      </w:pPr>
      <w:r w:rsidRPr="00BC035D">
        <w:rPr>
          <w:bCs/>
        </w:rPr>
        <w:t xml:space="preserve">             SIA “Cesvaines siltums” lūdz p</w:t>
      </w:r>
      <w:r w:rsidRPr="00BC035D">
        <w:rPr>
          <w:rFonts w:cs="Arial Unicode MS"/>
          <w:bCs/>
          <w:lang w:bidi="lo-LA"/>
        </w:rPr>
        <w:t xml:space="preserve">iekrist, ka SIA “Cesvaines siltums” ņem ilgtermiņa aizņēmumu Valsts Kasē EUR </w:t>
      </w:r>
      <w:r w:rsidRPr="00BC035D">
        <w:rPr>
          <w:bCs/>
          <w:szCs w:val="20"/>
        </w:rPr>
        <w:t>118766,24</w:t>
      </w:r>
      <w:r w:rsidRPr="00BC035D">
        <w:rPr>
          <w:rFonts w:cs="Arial Unicode MS"/>
          <w:bCs/>
          <w:i/>
          <w:lang w:bidi="lo-LA"/>
        </w:rPr>
        <w:t xml:space="preserve"> (viens simts astoņpadsmit tūkstoši, septiņi simti sešdesmit seši </w:t>
      </w:r>
      <w:proofErr w:type="spellStart"/>
      <w:r w:rsidRPr="00BC035D">
        <w:rPr>
          <w:rFonts w:cs="Arial Unicode MS"/>
          <w:bCs/>
          <w:i/>
          <w:lang w:bidi="lo-LA"/>
        </w:rPr>
        <w:t>euro</w:t>
      </w:r>
      <w:proofErr w:type="spellEnd"/>
      <w:r w:rsidRPr="00BC035D">
        <w:rPr>
          <w:rFonts w:cs="Arial Unicode MS"/>
          <w:bCs/>
          <w:i/>
          <w:lang w:bidi="lo-LA"/>
        </w:rPr>
        <w:t>, 24 centi</w:t>
      </w:r>
      <w:r w:rsidRPr="00BC035D">
        <w:rPr>
          <w:rFonts w:cs="Arial Unicode MS"/>
          <w:bCs/>
          <w:lang w:bidi="lo-LA"/>
        </w:rPr>
        <w:t>) apmērā ar atlikto maksājumu 1 gads, atmaksas</w:t>
      </w:r>
      <w:r w:rsidRPr="00BC035D">
        <w:rPr>
          <w:rFonts w:cs="Arial Unicode MS"/>
          <w:lang w:bidi="lo-LA"/>
        </w:rPr>
        <w:t xml:space="preserve"> termiņu 16 gadi, </w:t>
      </w:r>
      <w:r w:rsidRPr="00BC035D">
        <w:t>kā arī aizņēmumam tiek noteikta mainīgā gada procentu likme 0,5 ar gada procentu likmes fiksēšanas periodu ik pēc 6 (sešiem) mēnešiem</w:t>
      </w:r>
      <w:r w:rsidRPr="00BC035D">
        <w:rPr>
          <w:rFonts w:cs="Arial Unicode MS"/>
          <w:lang w:bidi="lo-LA"/>
        </w:rPr>
        <w:t xml:space="preserve">. </w:t>
      </w:r>
    </w:p>
    <w:p w14:paraId="3E0CCFA1" w14:textId="77777777" w:rsidR="00BC035D" w:rsidRPr="00BC035D" w:rsidRDefault="00BC035D" w:rsidP="00BC035D">
      <w:pPr>
        <w:jc w:val="both"/>
      </w:pPr>
      <w:r w:rsidRPr="00BC035D">
        <w:lastRenderedPageBreak/>
        <w:t xml:space="preserve">            SIA “Cesvaines siltums” lūdz s</w:t>
      </w:r>
      <w:r w:rsidRPr="00BC035D">
        <w:rPr>
          <w:rFonts w:cs="Arial Unicode MS"/>
          <w:lang w:bidi="lo-LA"/>
        </w:rPr>
        <w:t xml:space="preserve">niegt galvojumu </w:t>
      </w:r>
      <w:r w:rsidRPr="00BC035D">
        <w:t xml:space="preserve">SIA “Cesvaines siltums”, kuras 100% kapitāla daļu pieder pašvaldībai, aizņēmumam EUR </w:t>
      </w:r>
      <w:r w:rsidRPr="00BC035D">
        <w:rPr>
          <w:szCs w:val="20"/>
        </w:rPr>
        <w:t>118766,24</w:t>
      </w:r>
      <w:r w:rsidRPr="00BC035D">
        <w:rPr>
          <w:rFonts w:cs="Arial Unicode MS"/>
          <w:i/>
          <w:lang w:bidi="lo-LA"/>
        </w:rPr>
        <w:t xml:space="preserve"> (viens simts astoņpadsmit tūkstoši, septiņi simti sešdesmit seši </w:t>
      </w:r>
      <w:proofErr w:type="spellStart"/>
      <w:r w:rsidRPr="00BC035D">
        <w:rPr>
          <w:rFonts w:cs="Arial Unicode MS"/>
          <w:i/>
          <w:lang w:bidi="lo-LA"/>
        </w:rPr>
        <w:t>euro</w:t>
      </w:r>
      <w:proofErr w:type="spellEnd"/>
      <w:r w:rsidRPr="00BC035D">
        <w:rPr>
          <w:rFonts w:cs="Arial Unicode MS"/>
          <w:i/>
          <w:lang w:bidi="lo-LA"/>
        </w:rPr>
        <w:t>, 24 centi</w:t>
      </w:r>
      <w:r w:rsidRPr="00BC035D">
        <w:rPr>
          <w:rFonts w:cs="Arial Unicode MS"/>
          <w:lang w:bidi="lo-LA"/>
        </w:rPr>
        <w:t>)</w:t>
      </w:r>
      <w:r w:rsidRPr="00BC035D">
        <w:rPr>
          <w:rFonts w:cs="Arial Unicode MS"/>
          <w:i/>
          <w:lang w:bidi="lo-LA"/>
        </w:rPr>
        <w:t xml:space="preserve"> </w:t>
      </w:r>
      <w:r w:rsidRPr="00BC035D">
        <w:rPr>
          <w:rFonts w:cs="Arial Unicode MS"/>
          <w:lang w:bidi="lo-LA"/>
        </w:rPr>
        <w:t xml:space="preserve"> </w:t>
      </w:r>
      <w:r w:rsidRPr="00BC035D">
        <w:t>apmērā projekta “Siltumtrases izbūve Cesvainē no Madonas ielas līdz Dārzu ielai 1” realizācijai</w:t>
      </w:r>
    </w:p>
    <w:p w14:paraId="0C8633A0" w14:textId="77777777" w:rsidR="00BC035D" w:rsidRPr="00BC035D" w:rsidRDefault="00BC035D" w:rsidP="00BC035D">
      <w:pPr>
        <w:jc w:val="both"/>
      </w:pPr>
      <w:r w:rsidRPr="00BC035D">
        <w:tab/>
        <w:t>Publiskas personas finanšu līdzekļu un mantas izšķērdēšanas novēršanas likums 4.panta otrā daļa nosaka, ka publiskai personai, izņemot šā panta trešajā, ceturtajā un piektajā daļā un citos likumos paredzētos gadījumus, ir aizliegts izsniegt jebkāda veida aizdevumus un dot galvojumus vai garantijas.</w:t>
      </w:r>
    </w:p>
    <w:p w14:paraId="13773654" w14:textId="77777777" w:rsidR="00BC035D" w:rsidRPr="00BC035D" w:rsidRDefault="00BC035D" w:rsidP="00BC035D">
      <w:pPr>
        <w:jc w:val="both"/>
      </w:pPr>
      <w:r w:rsidRPr="00BC035D">
        <w:t xml:space="preserve">      </w:t>
      </w:r>
      <w:r w:rsidRPr="00BC035D">
        <w:tab/>
        <w:t>Likuma “Par pašvaldībām” 26.panta otrā daļa nosaka, ka galvojumus pašvaldības var sniegt tikai tām kapitālsabiedrībām, kurās attiecīgās pašvaldības kapitāla daļa pārsniedz 50 procentus.</w:t>
      </w:r>
    </w:p>
    <w:p w14:paraId="497C0F46" w14:textId="185F9B10" w:rsidR="00BC035D" w:rsidRPr="00BC035D" w:rsidRDefault="00BC035D" w:rsidP="00BC035D">
      <w:pPr>
        <w:jc w:val="both"/>
        <w:rPr>
          <w:color w:val="000000"/>
        </w:rPr>
      </w:pPr>
      <w:r w:rsidRPr="00BC035D">
        <w:rPr>
          <w:bCs/>
          <w:color w:val="000000"/>
        </w:rPr>
        <w:t xml:space="preserve">     </w:t>
      </w:r>
      <w:r w:rsidRPr="00BC035D">
        <w:rPr>
          <w:bCs/>
          <w:color w:val="000000"/>
        </w:rPr>
        <w:tab/>
        <w:t>Ministru kabineta 10.12.2019. noteikumu Nr.590 “</w:t>
      </w:r>
      <w:r w:rsidRPr="00BC035D">
        <w:rPr>
          <w:color w:val="000000"/>
        </w:rPr>
        <w:t xml:space="preserve">Noteikumi par pašvaldību aizņēmumiem un galvojumiem” 11.2.apakšpunkts nosaka, ka </w:t>
      </w:r>
      <w:r w:rsidRPr="00BC035D">
        <w:rPr>
          <w:color w:val="000000"/>
          <w:shd w:val="clear" w:color="auto" w:fill="FFFFFF"/>
        </w:rPr>
        <w:t xml:space="preserve">pašvaldība saskaņā ar normatīvajiem aktiem par kārtību, kādā nodrošina informācijas apriti, izmantojot Valsts kases nodrošinātos e-pakalpojumus, ar e-pakalpojuma </w:t>
      </w:r>
      <w:proofErr w:type="spellStart"/>
      <w:r w:rsidRPr="00BC035D">
        <w:rPr>
          <w:color w:val="000000"/>
          <w:shd w:val="clear" w:color="auto" w:fill="FFFFFF"/>
        </w:rPr>
        <w:t>eAizņēmumi</w:t>
      </w:r>
      <w:proofErr w:type="spellEnd"/>
      <w:r w:rsidRPr="00BC035D">
        <w:rPr>
          <w:color w:val="000000"/>
          <w:shd w:val="clear" w:color="auto" w:fill="FFFFFF"/>
        </w:rPr>
        <w:t xml:space="preserve"> starpniecību iesniedz padomē šādus dokumentus - pašvaldības domes lēmumu par galvojuma sniegšanu, kurā norādīta kapitālsabiedrība, kuras aizņēmumam tiek sniegts galvojums, pašvaldības kapitāla daļu skaits attiecīgajā kapitālsabiedrībā (procentuāli), aizdevējs – Valsts kase vai cits aizdevējs, galvotā aizņēmuma mērķis, apmērs, procentu likme, atmaksas termiņš, pamatsummas atliktais maksājums (ja nepieciešams) un galvojuma saistību izpildes garantijas.</w:t>
      </w:r>
    </w:p>
    <w:p w14:paraId="3762C746" w14:textId="1CBC4F57" w:rsidR="00BC035D" w:rsidRPr="00BC035D" w:rsidRDefault="00BC035D" w:rsidP="00BC035D">
      <w:pPr>
        <w:widowControl w:val="0"/>
        <w:tabs>
          <w:tab w:val="left" w:pos="0"/>
        </w:tabs>
        <w:suppressAutoHyphens/>
        <w:jc w:val="both"/>
        <w:rPr>
          <w:b/>
        </w:rPr>
      </w:pPr>
      <w:r w:rsidRPr="00BC035D">
        <w:rPr>
          <w:rFonts w:eastAsia="Calibri"/>
        </w:rPr>
        <w:tab/>
        <w:t>Noklausījusies sniegto informāciju</w:t>
      </w:r>
      <w:r w:rsidRPr="00BC035D">
        <w:rPr>
          <w:color w:val="000000"/>
        </w:rPr>
        <w:t xml:space="preserve">, ņemot vērā 11.08.2021.Uzņēmējdarbības, teritoriālo un vides jautājumu komitejas </w:t>
      </w:r>
      <w:r>
        <w:rPr>
          <w:color w:val="000000"/>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63838FE9" w14:textId="77777777" w:rsidR="00BC035D" w:rsidRPr="00BC035D" w:rsidRDefault="00BC035D" w:rsidP="00BC035D">
      <w:pPr>
        <w:ind w:firstLine="720"/>
        <w:jc w:val="both"/>
        <w:rPr>
          <w:rFonts w:eastAsia="SimSun"/>
          <w:b/>
          <w:kern w:val="3"/>
          <w:lang w:eastAsia="zh-CN" w:bidi="hi-IN"/>
        </w:rPr>
      </w:pPr>
    </w:p>
    <w:p w14:paraId="4934C26C" w14:textId="77777777" w:rsidR="00BC035D" w:rsidRPr="00BC035D" w:rsidRDefault="00BC035D" w:rsidP="00BC035D">
      <w:pPr>
        <w:numPr>
          <w:ilvl w:val="0"/>
          <w:numId w:val="1"/>
        </w:numPr>
        <w:contextualSpacing/>
        <w:jc w:val="both"/>
        <w:rPr>
          <w:rFonts w:cs="Arial Unicode MS"/>
          <w:lang w:bidi="lo-LA"/>
        </w:rPr>
      </w:pPr>
      <w:r w:rsidRPr="00BC035D">
        <w:rPr>
          <w:rFonts w:cs="Arial Unicode MS"/>
          <w:lang w:bidi="lo-LA"/>
        </w:rPr>
        <w:t>Piekrist, ka SIA “Cesvaines siltums” ņem ilgtermiņa aizņēmumu Valsts Kasē EUR</w:t>
      </w:r>
      <w:r w:rsidRPr="00BC035D">
        <w:rPr>
          <w:rFonts w:cs="Arial Unicode MS"/>
          <w:b/>
          <w:lang w:bidi="lo-LA"/>
        </w:rPr>
        <w:t xml:space="preserve"> </w:t>
      </w:r>
      <w:r w:rsidRPr="00BC035D">
        <w:rPr>
          <w:szCs w:val="20"/>
        </w:rPr>
        <w:t>118 766,24</w:t>
      </w:r>
      <w:r w:rsidRPr="00BC035D">
        <w:rPr>
          <w:rFonts w:cs="Arial Unicode MS"/>
          <w:i/>
          <w:lang w:bidi="lo-LA"/>
        </w:rPr>
        <w:t xml:space="preserve"> (viens simts astoņpadsmit tūkstoši septiņi simti sešdesmit seši </w:t>
      </w:r>
      <w:proofErr w:type="spellStart"/>
      <w:r w:rsidRPr="00BC035D">
        <w:rPr>
          <w:rFonts w:cs="Arial Unicode MS"/>
          <w:i/>
          <w:lang w:bidi="lo-LA"/>
        </w:rPr>
        <w:t>euro</w:t>
      </w:r>
      <w:proofErr w:type="spellEnd"/>
      <w:r w:rsidRPr="00BC035D">
        <w:rPr>
          <w:rFonts w:cs="Arial Unicode MS"/>
          <w:i/>
          <w:lang w:bidi="lo-LA"/>
        </w:rPr>
        <w:t xml:space="preserve"> un 24 centi</w:t>
      </w:r>
      <w:r w:rsidRPr="00BC035D">
        <w:rPr>
          <w:rFonts w:cs="Arial Unicode MS"/>
          <w:lang w:bidi="lo-LA"/>
        </w:rPr>
        <w:t xml:space="preserve">) apmērā ar atlikto maksājumu 1 gads, atmaksas termiņu 16 gadi, </w:t>
      </w:r>
      <w:r w:rsidRPr="00BC035D">
        <w:t>kā arī aizņēmumam tiek noteikta mainīgā gada procentu likme 0,5 ar gada procentu likmes fiksēšanas periodu ik pēc 6 (sešiem) mēnešiem</w:t>
      </w:r>
      <w:r w:rsidRPr="00BC035D">
        <w:rPr>
          <w:rFonts w:cs="Arial Unicode MS"/>
          <w:lang w:bidi="lo-LA"/>
        </w:rPr>
        <w:t xml:space="preserve">. </w:t>
      </w:r>
    </w:p>
    <w:p w14:paraId="08138ED7" w14:textId="77777777" w:rsidR="00BC035D" w:rsidRPr="00BC035D" w:rsidRDefault="00BC035D" w:rsidP="00BC035D">
      <w:pPr>
        <w:numPr>
          <w:ilvl w:val="0"/>
          <w:numId w:val="1"/>
        </w:numPr>
        <w:contextualSpacing/>
        <w:jc w:val="both"/>
        <w:rPr>
          <w:rFonts w:cs="Arial Unicode MS"/>
          <w:lang w:bidi="lo-LA"/>
        </w:rPr>
      </w:pPr>
      <w:r w:rsidRPr="00BC035D">
        <w:rPr>
          <w:rFonts w:cs="Arial Unicode MS"/>
          <w:lang w:bidi="lo-LA"/>
        </w:rPr>
        <w:t xml:space="preserve">Sniegt galvojumu </w:t>
      </w:r>
      <w:r w:rsidRPr="00BC035D">
        <w:t xml:space="preserve">SIA “Cesvaines siltums”, kuras 100% kapitāla daļu pieder pašvaldībai, aizņēmumam EUR </w:t>
      </w:r>
      <w:r w:rsidRPr="00BC035D">
        <w:rPr>
          <w:szCs w:val="20"/>
        </w:rPr>
        <w:t>118 766,24</w:t>
      </w:r>
      <w:r w:rsidRPr="00BC035D">
        <w:rPr>
          <w:rFonts w:cs="Arial Unicode MS"/>
          <w:i/>
          <w:lang w:bidi="lo-LA"/>
        </w:rPr>
        <w:t xml:space="preserve"> (viens simts astoņpadsmit tūkstoši, septiņi simti sešdesmit seši </w:t>
      </w:r>
      <w:proofErr w:type="spellStart"/>
      <w:r w:rsidRPr="00BC035D">
        <w:rPr>
          <w:rFonts w:cs="Arial Unicode MS"/>
          <w:i/>
          <w:lang w:bidi="lo-LA"/>
        </w:rPr>
        <w:t>euro</w:t>
      </w:r>
      <w:proofErr w:type="spellEnd"/>
      <w:r w:rsidRPr="00BC035D">
        <w:rPr>
          <w:rFonts w:cs="Arial Unicode MS"/>
          <w:i/>
          <w:lang w:bidi="lo-LA"/>
        </w:rPr>
        <w:t xml:space="preserve"> un 24 centi</w:t>
      </w:r>
      <w:r w:rsidRPr="00BC035D">
        <w:rPr>
          <w:rFonts w:cs="Arial Unicode MS"/>
          <w:lang w:bidi="lo-LA"/>
        </w:rPr>
        <w:t>)</w:t>
      </w:r>
      <w:r w:rsidRPr="00BC035D">
        <w:rPr>
          <w:rFonts w:cs="Arial Unicode MS"/>
          <w:i/>
          <w:lang w:bidi="lo-LA"/>
        </w:rPr>
        <w:t xml:space="preserve"> </w:t>
      </w:r>
      <w:r w:rsidRPr="00BC035D">
        <w:rPr>
          <w:rFonts w:cs="Arial Unicode MS"/>
          <w:lang w:bidi="lo-LA"/>
        </w:rPr>
        <w:t xml:space="preserve"> </w:t>
      </w:r>
      <w:r w:rsidRPr="00BC035D">
        <w:t>apmērā projekta “Siltumtrases izbūve Cesvainē no Madonas ielas līdz Dārzu ielai 1”</w:t>
      </w:r>
      <w:r w:rsidRPr="00BC035D">
        <w:rPr>
          <w:b/>
        </w:rPr>
        <w:t xml:space="preserve"> </w:t>
      </w:r>
      <w:r w:rsidRPr="00BC035D">
        <w:t>realizācijai.</w:t>
      </w:r>
    </w:p>
    <w:p w14:paraId="715B8D44" w14:textId="77777777" w:rsidR="00BC035D" w:rsidRPr="00BC035D" w:rsidRDefault="00BC035D" w:rsidP="00BC035D">
      <w:pPr>
        <w:numPr>
          <w:ilvl w:val="0"/>
          <w:numId w:val="1"/>
        </w:numPr>
        <w:contextualSpacing/>
        <w:jc w:val="both"/>
        <w:rPr>
          <w:rFonts w:cs="Arial Unicode MS"/>
          <w:lang w:bidi="lo-LA"/>
        </w:rPr>
      </w:pPr>
      <w:r w:rsidRPr="00BC035D">
        <w:rPr>
          <w:rFonts w:cs="Arial Unicode MS"/>
          <w:lang w:bidi="lo-LA"/>
        </w:rPr>
        <w:t>Aizņēmuma atmaksu garantēt ar Madonas novada pašvaldības budžetu.</w:t>
      </w:r>
    </w:p>
    <w:p w14:paraId="60476EA0" w14:textId="77777777" w:rsidR="00BC035D" w:rsidRPr="00BC035D" w:rsidRDefault="00BC035D" w:rsidP="00BC035D">
      <w:pPr>
        <w:numPr>
          <w:ilvl w:val="0"/>
          <w:numId w:val="1"/>
        </w:numPr>
        <w:contextualSpacing/>
        <w:jc w:val="both"/>
        <w:rPr>
          <w:rFonts w:cs="Arial Unicode MS"/>
          <w:lang w:bidi="lo-LA"/>
        </w:rPr>
      </w:pPr>
      <w:r w:rsidRPr="00BC035D">
        <w:rPr>
          <w:rFonts w:cs="Arial Unicode MS"/>
          <w:lang w:bidi="lo-LA"/>
        </w:rPr>
        <w:t>Aizņēmumu izņemt 2021. un 2022.gadā un apgūt 2021. un 2022. gadā.</w:t>
      </w:r>
    </w:p>
    <w:p w14:paraId="2F6BD2F5" w14:textId="77777777" w:rsidR="00BC035D" w:rsidRPr="00BC035D" w:rsidRDefault="00BC035D" w:rsidP="00BC035D">
      <w:pPr>
        <w:keepNext/>
        <w:numPr>
          <w:ilvl w:val="0"/>
          <w:numId w:val="1"/>
        </w:numPr>
        <w:contextualSpacing/>
        <w:jc w:val="both"/>
        <w:outlineLvl w:val="0"/>
        <w:rPr>
          <w:rFonts w:eastAsia="Arial Unicode MS" w:cs="Arial Unicode MS"/>
          <w:b/>
        </w:rPr>
      </w:pPr>
      <w:r w:rsidRPr="00BC035D">
        <w:rPr>
          <w:rFonts w:cs="Arial Unicode MS"/>
          <w:lang w:bidi="lo-LA"/>
        </w:rPr>
        <w:t xml:space="preserve">Lūgt Pašvaldību aizņēmumu un galvojumu kontroles un pārraudzības padomi atļaut Madonas novada pašvaldībai sniegt galvojumu SIA “Cesvaines siltums” aizņēmumam EUR </w:t>
      </w:r>
      <w:r w:rsidRPr="00BC035D">
        <w:rPr>
          <w:szCs w:val="20"/>
        </w:rPr>
        <w:t>118 766,24</w:t>
      </w:r>
      <w:r w:rsidRPr="00BC035D">
        <w:rPr>
          <w:rFonts w:cs="Arial Unicode MS"/>
          <w:i/>
          <w:lang w:bidi="lo-LA"/>
        </w:rPr>
        <w:t xml:space="preserve">  (viens simts astoņpadsmit tūkstoši, septiņi simti sešdesmit seši </w:t>
      </w:r>
      <w:proofErr w:type="spellStart"/>
      <w:r w:rsidRPr="00BC035D">
        <w:rPr>
          <w:rFonts w:cs="Arial Unicode MS"/>
          <w:i/>
          <w:lang w:bidi="lo-LA"/>
        </w:rPr>
        <w:t>euro</w:t>
      </w:r>
      <w:proofErr w:type="spellEnd"/>
      <w:r w:rsidRPr="00BC035D">
        <w:rPr>
          <w:rFonts w:cs="Arial Unicode MS"/>
          <w:i/>
          <w:lang w:bidi="lo-LA"/>
        </w:rPr>
        <w:t xml:space="preserve"> un 24 centi</w:t>
      </w:r>
      <w:r w:rsidRPr="00BC035D">
        <w:rPr>
          <w:rFonts w:cs="Arial Unicode MS"/>
          <w:lang w:bidi="lo-LA"/>
        </w:rPr>
        <w:t>)</w:t>
      </w:r>
      <w:r w:rsidRPr="00BC035D">
        <w:rPr>
          <w:rFonts w:cs="Arial Unicode MS"/>
          <w:i/>
          <w:lang w:bidi="lo-LA"/>
        </w:rPr>
        <w:t xml:space="preserve"> </w:t>
      </w:r>
      <w:r w:rsidRPr="00BC035D">
        <w:rPr>
          <w:rFonts w:cs="Arial Unicode MS"/>
          <w:lang w:bidi="lo-LA"/>
        </w:rPr>
        <w:t>apmērā.</w:t>
      </w:r>
    </w:p>
    <w:p w14:paraId="5688CAE2" w14:textId="39BFEAC0" w:rsidR="00BC035D" w:rsidRDefault="00BC035D" w:rsidP="00BC035D">
      <w:pPr>
        <w:keepNext/>
        <w:ind w:left="720"/>
        <w:contextualSpacing/>
        <w:jc w:val="both"/>
        <w:outlineLvl w:val="0"/>
        <w:rPr>
          <w:rFonts w:cs="Arial Unicode MS"/>
          <w:lang w:bidi="lo-LA"/>
        </w:rPr>
      </w:pPr>
    </w:p>
    <w:p w14:paraId="129DA5A3" w14:textId="77777777" w:rsidR="00516FFB" w:rsidRPr="00BC035D" w:rsidRDefault="00516FFB" w:rsidP="00BC035D">
      <w:pPr>
        <w:keepNext/>
        <w:ind w:left="720"/>
        <w:contextualSpacing/>
        <w:jc w:val="both"/>
        <w:outlineLvl w:val="0"/>
        <w:rPr>
          <w:rFonts w:cs="Arial Unicode MS"/>
          <w:lang w:bidi="lo-LA"/>
        </w:rPr>
      </w:pPr>
    </w:p>
    <w:p w14:paraId="2F8E1B03" w14:textId="77777777" w:rsidR="00BC035D" w:rsidRDefault="00BC035D" w:rsidP="00BC035D">
      <w:pPr>
        <w:ind w:left="720" w:right="-143" w:firstLine="720"/>
        <w:jc w:val="both"/>
        <w:rPr>
          <w:rFonts w:eastAsia="Calibri"/>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w:t>
      </w:r>
      <w:r>
        <w:rPr>
          <w:rFonts w:eastAsia="Calibri"/>
        </w:rPr>
        <w:t>s</w:t>
      </w:r>
      <w:proofErr w:type="spellEnd"/>
    </w:p>
    <w:p w14:paraId="4275BC27" w14:textId="77777777" w:rsidR="00516FFB" w:rsidRDefault="00516FFB" w:rsidP="00BC035D">
      <w:pPr>
        <w:ind w:right="-143"/>
        <w:jc w:val="both"/>
        <w:rPr>
          <w:rFonts w:eastAsia="Calibri"/>
        </w:rPr>
      </w:pPr>
    </w:p>
    <w:p w14:paraId="547F83E7" w14:textId="2D16AA01" w:rsidR="00BC035D" w:rsidRPr="00BC035D" w:rsidRDefault="00BC035D" w:rsidP="00BC035D">
      <w:pPr>
        <w:ind w:right="-143"/>
        <w:jc w:val="both"/>
        <w:rPr>
          <w:rFonts w:eastAsia="Calibri"/>
        </w:rPr>
      </w:pPr>
      <w:proofErr w:type="spellStart"/>
      <w:r w:rsidRPr="00BC035D">
        <w:rPr>
          <w:rFonts w:eastAsia="Arial Unicode MS" w:cs="Arial Unicode MS"/>
          <w:bCs/>
          <w:i/>
          <w:iCs/>
        </w:rPr>
        <w:t>Erelis</w:t>
      </w:r>
      <w:proofErr w:type="spellEnd"/>
      <w:r w:rsidRPr="00BC035D">
        <w:rPr>
          <w:rFonts w:eastAsia="Arial Unicode MS" w:cs="Arial Unicode MS"/>
          <w:bCs/>
          <w:i/>
          <w:iCs/>
        </w:rPr>
        <w:t xml:space="preserve"> 24200089</w:t>
      </w:r>
    </w:p>
    <w:p w14:paraId="1E7E9C20" w14:textId="3725F3ED" w:rsidR="00B7580A" w:rsidRDefault="00BC035D" w:rsidP="00BC035D">
      <w:pPr>
        <w:keepNext/>
        <w:tabs>
          <w:tab w:val="left" w:pos="6690"/>
        </w:tabs>
        <w:outlineLvl w:val="0"/>
      </w:pPr>
      <w:r>
        <w:rPr>
          <w:rFonts w:eastAsia="Arial Unicode MS" w:cs="Arial Unicode MS"/>
          <w:b/>
        </w:rPr>
        <w:tab/>
      </w:r>
    </w:p>
    <w:sectPr w:rsidR="00B7580A" w:rsidSect="00286B34">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EF40" w14:textId="77777777" w:rsidR="00C83E0D" w:rsidRDefault="00C83E0D" w:rsidP="00BC035D">
      <w:r>
        <w:separator/>
      </w:r>
    </w:p>
  </w:endnote>
  <w:endnote w:type="continuationSeparator" w:id="0">
    <w:p w14:paraId="581E46C5" w14:textId="77777777" w:rsidR="00C83E0D" w:rsidRDefault="00C83E0D" w:rsidP="00BC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664885"/>
      <w:docPartObj>
        <w:docPartGallery w:val="Page Numbers (Bottom of Page)"/>
        <w:docPartUnique/>
      </w:docPartObj>
    </w:sdtPr>
    <w:sdtEndPr/>
    <w:sdtContent>
      <w:p w14:paraId="20077593" w14:textId="1310DC7B" w:rsidR="00BC035D" w:rsidRDefault="00BC035D">
        <w:pPr>
          <w:pStyle w:val="Kjene"/>
          <w:jc w:val="center"/>
        </w:pPr>
        <w:r>
          <w:fldChar w:fldCharType="begin"/>
        </w:r>
        <w:r>
          <w:instrText>PAGE   \* MERGEFORMAT</w:instrText>
        </w:r>
        <w:r>
          <w:fldChar w:fldCharType="separate"/>
        </w:r>
        <w:r>
          <w:t>2</w:t>
        </w:r>
        <w:r>
          <w:fldChar w:fldCharType="end"/>
        </w:r>
      </w:p>
    </w:sdtContent>
  </w:sdt>
  <w:p w14:paraId="7D06FF53" w14:textId="77777777" w:rsidR="00BC035D" w:rsidRDefault="00BC03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4DBF" w14:textId="77777777" w:rsidR="00C83E0D" w:rsidRDefault="00C83E0D" w:rsidP="00BC035D">
      <w:r>
        <w:separator/>
      </w:r>
    </w:p>
  </w:footnote>
  <w:footnote w:type="continuationSeparator" w:id="0">
    <w:p w14:paraId="5476A74F" w14:textId="77777777" w:rsidR="00C83E0D" w:rsidRDefault="00C83E0D" w:rsidP="00BC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152BA"/>
    <w:multiLevelType w:val="hybridMultilevel"/>
    <w:tmpl w:val="658E9748"/>
    <w:lvl w:ilvl="0" w:tplc="35566A8A">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54"/>
    <w:rsid w:val="00286B34"/>
    <w:rsid w:val="00375C54"/>
    <w:rsid w:val="004F57C7"/>
    <w:rsid w:val="00516FFB"/>
    <w:rsid w:val="00614717"/>
    <w:rsid w:val="009744E3"/>
    <w:rsid w:val="00B7580A"/>
    <w:rsid w:val="00BC035D"/>
    <w:rsid w:val="00C83E0D"/>
    <w:rsid w:val="00CF510B"/>
    <w:rsid w:val="00E240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BC7D"/>
  <w15:chartTrackingRefBased/>
  <w15:docId w15:val="{F37DC8B0-0BB9-473E-BB5C-8DE0345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035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C035D"/>
    <w:pPr>
      <w:tabs>
        <w:tab w:val="center" w:pos="4153"/>
        <w:tab w:val="right" w:pos="8306"/>
      </w:tabs>
    </w:pPr>
  </w:style>
  <w:style w:type="character" w:customStyle="1" w:styleId="GalveneRakstz">
    <w:name w:val="Galvene Rakstz."/>
    <w:basedOn w:val="Noklusjumarindkopasfonts"/>
    <w:link w:val="Galvene"/>
    <w:uiPriority w:val="99"/>
    <w:rsid w:val="00BC035D"/>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C035D"/>
    <w:pPr>
      <w:tabs>
        <w:tab w:val="center" w:pos="4153"/>
        <w:tab w:val="right" w:pos="8306"/>
      </w:tabs>
    </w:pPr>
  </w:style>
  <w:style w:type="character" w:customStyle="1" w:styleId="KjeneRakstz">
    <w:name w:val="Kājene Rakstz."/>
    <w:basedOn w:val="Noklusjumarindkopasfonts"/>
    <w:link w:val="Kjene"/>
    <w:uiPriority w:val="99"/>
    <w:rsid w:val="00BC035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4112</Words>
  <Characters>2344</Characters>
  <Application>Microsoft Office Word</Application>
  <DocSecurity>0</DocSecurity>
  <Lines>19</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2021-08-17T17:52:00Z</dcterms:created>
  <dcterms:modified xsi:type="dcterms:W3CDTF">2021-08-17T18:24:00Z</dcterms:modified>
</cp:coreProperties>
</file>